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FBC62" w14:textId="77777777" w:rsidR="006D2A30" w:rsidRPr="006D2A30" w:rsidRDefault="006D2A30" w:rsidP="006D2A30">
      <w:pPr>
        <w:widowControl w:val="0"/>
        <w:pBdr>
          <w:top w:val="nil"/>
          <w:left w:val="nil"/>
          <w:bottom w:val="nil"/>
          <w:right w:val="nil"/>
          <w:between w:val="nil"/>
        </w:pBdr>
        <w:spacing w:before="161" w:line="262" w:lineRule="auto"/>
        <w:ind w:left="-709" w:right="-800" w:hanging="8"/>
        <w:jc w:val="both"/>
        <w:rPr>
          <w:rFonts w:ascii="Calibri" w:eastAsia="Calibri" w:hAnsi="Calibri" w:cs="Calibri"/>
          <w:color w:val="000000"/>
          <w:sz w:val="19"/>
          <w:szCs w:val="19"/>
        </w:rPr>
      </w:pPr>
      <w:r w:rsidRPr="006D2A30">
        <w:rPr>
          <w:rFonts w:ascii="Calibri" w:eastAsia="Calibri" w:hAnsi="Calibri" w:cs="Calibri"/>
          <w:color w:val="000000"/>
          <w:sz w:val="19"/>
          <w:szCs w:val="19"/>
        </w:rPr>
        <w:t xml:space="preserve">Γειά, είμαι η </w:t>
      </w:r>
      <w:proofErr w:type="spellStart"/>
      <w:r w:rsidRPr="006D2A30">
        <w:rPr>
          <w:rFonts w:ascii="Calibri" w:eastAsia="Calibri" w:hAnsi="Calibri" w:cs="Calibri"/>
          <w:color w:val="000000"/>
          <w:sz w:val="19"/>
          <w:szCs w:val="19"/>
        </w:rPr>
        <w:t>Έμα</w:t>
      </w:r>
      <w:proofErr w:type="spellEnd"/>
      <w:r w:rsidRPr="006D2A30">
        <w:rPr>
          <w:rFonts w:ascii="Calibri" w:eastAsia="Calibri" w:hAnsi="Calibri" w:cs="Calibri"/>
          <w:color w:val="000000"/>
          <w:sz w:val="19"/>
          <w:szCs w:val="19"/>
        </w:rPr>
        <w:t xml:space="preserve">! </w:t>
      </w:r>
    </w:p>
    <w:p w14:paraId="74DACB79" w14:textId="77777777" w:rsidR="006D2A30" w:rsidRPr="006D2A30" w:rsidRDefault="006D2A30" w:rsidP="006D2A30">
      <w:pPr>
        <w:widowControl w:val="0"/>
        <w:pBdr>
          <w:top w:val="nil"/>
          <w:left w:val="nil"/>
          <w:bottom w:val="nil"/>
          <w:right w:val="nil"/>
          <w:between w:val="nil"/>
        </w:pBdr>
        <w:spacing w:before="161" w:line="262" w:lineRule="auto"/>
        <w:ind w:left="-709" w:right="-800" w:hanging="8"/>
        <w:jc w:val="both"/>
        <w:rPr>
          <w:rFonts w:ascii="Calibri" w:eastAsia="Calibri" w:hAnsi="Calibri" w:cs="Calibri"/>
          <w:color w:val="000000"/>
          <w:sz w:val="19"/>
          <w:szCs w:val="19"/>
        </w:rPr>
      </w:pPr>
      <w:r w:rsidRPr="006D2A30">
        <w:rPr>
          <w:rFonts w:ascii="Calibri" w:eastAsia="Calibri" w:hAnsi="Calibri" w:cs="Calibri"/>
          <w:color w:val="000000"/>
          <w:sz w:val="19"/>
          <w:szCs w:val="19"/>
        </w:rPr>
        <w:t xml:space="preserve">Έχω προβλήματα όρασης και θα μιλήσω λίγο για την αναπηρία μου. </w:t>
      </w:r>
    </w:p>
    <w:p w14:paraId="08BCD2ED" w14:textId="77777777" w:rsidR="006D2A30" w:rsidRPr="006D2A30" w:rsidRDefault="006D2A30" w:rsidP="006D2A30">
      <w:pPr>
        <w:widowControl w:val="0"/>
        <w:pBdr>
          <w:top w:val="nil"/>
          <w:left w:val="nil"/>
          <w:bottom w:val="nil"/>
          <w:right w:val="nil"/>
          <w:between w:val="nil"/>
        </w:pBdr>
        <w:spacing w:before="161" w:line="262" w:lineRule="auto"/>
        <w:ind w:left="-709" w:right="-800" w:hanging="8"/>
        <w:jc w:val="both"/>
        <w:rPr>
          <w:rFonts w:ascii="Calibri" w:eastAsia="Calibri" w:hAnsi="Calibri" w:cs="Calibri"/>
          <w:color w:val="000000"/>
          <w:sz w:val="19"/>
          <w:szCs w:val="19"/>
        </w:rPr>
      </w:pPr>
      <w:r w:rsidRPr="006D2A30">
        <w:rPr>
          <w:rFonts w:ascii="Calibri" w:eastAsia="Calibri" w:hAnsi="Calibri" w:cs="Calibri"/>
          <w:color w:val="000000"/>
          <w:sz w:val="19"/>
          <w:szCs w:val="19"/>
        </w:rPr>
        <w:t xml:space="preserve">Τώρα, υπάρχουν διάφοροι τρόποι με τους οποίους μπορεί να επηρεαστεί η όραση. Για παράδειγμα, εγώ δεν μπορώ να δω τίποτα άλλο παρά φως. Γεννήθηκα έτσι, αλλά νομίζω ότι είναι δύσκολο να προσαρμοστείς σε αυτή την αναπηρία αν έρθει αργότερα στη ζωή σου, επειδή υπάρχουν τόσα πολλά πράγματα που πρέπει να μάθεις πώς να κάνεις και μπορεί να αποτελέσει μια πολύ μεγάλη πρόκληση. Νομίζω ότι ίσως χρειάζεται να μάθετε να ζείτε ξανά.  </w:t>
      </w:r>
    </w:p>
    <w:p w14:paraId="4EF48C36" w14:textId="77777777" w:rsidR="006D2A30" w:rsidRPr="006D2A30" w:rsidRDefault="006D2A30" w:rsidP="006D2A30">
      <w:pPr>
        <w:widowControl w:val="0"/>
        <w:pBdr>
          <w:top w:val="nil"/>
          <w:left w:val="nil"/>
          <w:bottom w:val="nil"/>
          <w:right w:val="nil"/>
          <w:between w:val="nil"/>
        </w:pBdr>
        <w:spacing w:before="161" w:line="262" w:lineRule="auto"/>
        <w:ind w:left="-709" w:right="-800" w:hanging="8"/>
        <w:jc w:val="both"/>
        <w:rPr>
          <w:rFonts w:ascii="Calibri" w:eastAsia="Calibri" w:hAnsi="Calibri" w:cs="Calibri"/>
          <w:color w:val="000000"/>
          <w:sz w:val="19"/>
          <w:szCs w:val="19"/>
        </w:rPr>
      </w:pPr>
      <w:r w:rsidRPr="006D2A30">
        <w:rPr>
          <w:rFonts w:ascii="Calibri" w:eastAsia="Calibri" w:hAnsi="Calibri" w:cs="Calibri"/>
          <w:color w:val="000000"/>
          <w:sz w:val="19"/>
          <w:szCs w:val="19"/>
        </w:rPr>
        <w:t xml:space="preserve">Έτσι, τώρα δεν σημαίνει ότι επειδή είμαι τυφλή δεν μπορώ να κάνω τίποτα ή δεν μπορώ να έχω μια καλή ζωή.  Έχουμε ένα λευκό μπαστούνι – αυτό είναι το σύμβολο της αναπηρίας μας. Το χρησιμοποιούμε για να κινηθούμε στους δρόμους ή σε μέρη που δεν γνωρίζουμε. Υπάρχουν μερικοί άνθρωποι που χρησιμοποιούν επίσης τους σκύλους-οδηγούς, αλλά τα λευκά μπαστούνια χρησιμοποιούνται πολύ πιο συχνά – είναι πιο προσιτά. </w:t>
      </w:r>
    </w:p>
    <w:p w14:paraId="6AAC1843" w14:textId="77777777" w:rsidR="006D2A30" w:rsidRPr="006D2A30" w:rsidRDefault="006D2A30" w:rsidP="006D2A30">
      <w:pPr>
        <w:widowControl w:val="0"/>
        <w:pBdr>
          <w:top w:val="nil"/>
          <w:left w:val="nil"/>
          <w:bottom w:val="nil"/>
          <w:right w:val="nil"/>
          <w:between w:val="nil"/>
        </w:pBdr>
        <w:spacing w:before="161" w:line="262" w:lineRule="auto"/>
        <w:ind w:left="-709" w:right="-800" w:hanging="8"/>
        <w:jc w:val="both"/>
        <w:rPr>
          <w:rFonts w:ascii="Calibri" w:eastAsia="Calibri" w:hAnsi="Calibri" w:cs="Calibri"/>
          <w:color w:val="000000"/>
          <w:sz w:val="19"/>
          <w:szCs w:val="19"/>
        </w:rPr>
      </w:pPr>
      <w:r w:rsidRPr="006D2A30">
        <w:rPr>
          <w:rFonts w:ascii="Calibri" w:eastAsia="Calibri" w:hAnsi="Calibri" w:cs="Calibri"/>
          <w:color w:val="000000"/>
          <w:sz w:val="19"/>
          <w:szCs w:val="19"/>
        </w:rPr>
        <w:t xml:space="preserve">Μια άλλη πολύ σημαντική πτυχή αυτής της αναπηρίας είναι το αλφάβητό μας. Έχουμε ένα συγκεκριμένο αλφάβητο που ονομάζεται αλφάβητο </w:t>
      </w:r>
      <w:proofErr w:type="spellStart"/>
      <w:r w:rsidRPr="006D2A30">
        <w:rPr>
          <w:rFonts w:ascii="Calibri" w:eastAsia="Calibri" w:hAnsi="Calibri" w:cs="Calibri"/>
          <w:color w:val="000000"/>
          <w:sz w:val="19"/>
          <w:szCs w:val="19"/>
        </w:rPr>
        <w:t>Braille</w:t>
      </w:r>
      <w:proofErr w:type="spellEnd"/>
      <w:r w:rsidRPr="006D2A30">
        <w:rPr>
          <w:rFonts w:ascii="Calibri" w:eastAsia="Calibri" w:hAnsi="Calibri" w:cs="Calibri"/>
          <w:color w:val="000000"/>
          <w:sz w:val="19"/>
          <w:szCs w:val="19"/>
        </w:rPr>
        <w:t xml:space="preserve">. Το χρησιμοποιήσαμε ειδικά στο σχολείο για να μας βοηθήσει να γράψουμε και να διαβάσουμε. Επίσης, έχουν αναπτυχθεί διάφορες τεχνολογίες για να βοηθήσουν τους τυφλούς. Για παράδειγμα - ένα πρόγραμμα ανάγνωσης οθόνης για τους υπολογιστές ή ένα </w:t>
      </w:r>
      <w:proofErr w:type="spellStart"/>
      <w:r w:rsidRPr="006D2A30">
        <w:rPr>
          <w:rFonts w:ascii="Calibri" w:eastAsia="Calibri" w:hAnsi="Calibri" w:cs="Calibri"/>
          <w:color w:val="000000"/>
          <w:sz w:val="19"/>
          <w:szCs w:val="19"/>
        </w:rPr>
        <w:t>σπικάζ</w:t>
      </w:r>
      <w:proofErr w:type="spellEnd"/>
      <w:r w:rsidRPr="006D2A30">
        <w:rPr>
          <w:rFonts w:ascii="Calibri" w:eastAsia="Calibri" w:hAnsi="Calibri" w:cs="Calibri"/>
          <w:color w:val="000000"/>
          <w:sz w:val="19"/>
          <w:szCs w:val="19"/>
        </w:rPr>
        <w:t xml:space="preserve"> για τα τηλέφωνα. Όλα αυτά για να μας βοηθήσουν να έχουμε μια φυσιολογική ζωή. </w:t>
      </w:r>
    </w:p>
    <w:p w14:paraId="00000006" w14:textId="0E338CC5" w:rsidR="00EB29F1" w:rsidRPr="006D2A30" w:rsidRDefault="006D2A30" w:rsidP="006D2A30">
      <w:pPr>
        <w:widowControl w:val="0"/>
        <w:pBdr>
          <w:top w:val="nil"/>
          <w:left w:val="nil"/>
          <w:bottom w:val="nil"/>
          <w:right w:val="nil"/>
          <w:between w:val="nil"/>
        </w:pBdr>
        <w:spacing w:before="161" w:line="262" w:lineRule="auto"/>
        <w:ind w:left="-709" w:right="-659" w:hanging="8"/>
        <w:jc w:val="both"/>
        <w:rPr>
          <w:rFonts w:ascii="Calibri" w:eastAsia="Calibri" w:hAnsi="Calibri" w:cs="Calibri"/>
          <w:color w:val="000000"/>
          <w:sz w:val="19"/>
          <w:szCs w:val="19"/>
        </w:rPr>
      </w:pPr>
      <w:r w:rsidRPr="006D2A30">
        <w:rPr>
          <w:rFonts w:ascii="Calibri" w:eastAsia="Calibri" w:hAnsi="Calibri" w:cs="Calibri"/>
          <w:color w:val="000000"/>
          <w:sz w:val="19"/>
          <w:szCs w:val="19"/>
        </w:rPr>
        <w:t>Συμπερασματικά, αυτό δεν σημαίνει ότι το να είσαι τυφλός σημαίνει ότι είσαι ανάπηρος. Για κανένα λόγο όχι! Μπορούμε να εμπλακούμε στις κοινότητές μας, μπορούμε να έχουμε δουλειές. Μπορούμε να έχουμε μια ζωή! Μια φυσιολογική ζωή. Αλλά χρειαζόμαστε την κατανόηση και τον σεβασμό της κοινότητας. Και οι άνθρωποι πρέπει να καταλάβουν ότι είμαστε όλοι άνθρωποι και είμαστε όλοι ίσοι.</w:t>
      </w:r>
    </w:p>
    <w:sectPr w:rsidR="00EB29F1" w:rsidRPr="006D2A30">
      <w:pgSz w:w="12240" w:h="15840"/>
      <w:pgMar w:top="1430" w:right="1392" w:bottom="8782" w:left="144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9F1"/>
    <w:rsid w:val="006D2A30"/>
    <w:rsid w:val="00EB29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3E236"/>
  <w15:docId w15:val="{075F74F8-C9E3-4E36-9A29-341D2C6E5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1428</Characters>
  <Application>Microsoft Office Word</Application>
  <DocSecurity>0</DocSecurity>
  <Lines>21</Lines>
  <Paragraphs>8</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ALLAJBEJ KLAUDIA</cp:lastModifiedBy>
  <cp:revision>2</cp:revision>
  <dcterms:created xsi:type="dcterms:W3CDTF">2023-07-18T09:15:00Z</dcterms:created>
  <dcterms:modified xsi:type="dcterms:W3CDTF">2023-07-18T09:23:00Z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1c5b42c1a2bff8e96715f529c473c5f28a39eebb2eec935d9607fdb10c160aab</vt:lpwstr>
  </property>
</Properties>
</file>